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45" w:rsidRDefault="006A5D45" w:rsidP="006A5D45">
      <w:pPr>
        <w:jc w:val="center"/>
        <w:rPr>
          <w:rFonts w:ascii="Times New Roman CYR" w:hAnsi="Times New Roman CYR"/>
          <w:b/>
        </w:rPr>
      </w:pPr>
      <w:r w:rsidRPr="00F7377F">
        <w:rPr>
          <w:rFonts w:ascii="Times New Roman CYR" w:hAnsi="Times New Roman CYR"/>
          <w:b/>
        </w:rPr>
        <w:t>Положение о</w:t>
      </w:r>
      <w:r>
        <w:rPr>
          <w:rFonts w:ascii="Times New Roman CYR" w:hAnsi="Times New Roman CYR"/>
          <w:b/>
        </w:rPr>
        <w:t xml:space="preserve"> творческом конкурсе на создание логотипа (эмблемы) и </w:t>
      </w:r>
      <w:proofErr w:type="spellStart"/>
      <w:r>
        <w:rPr>
          <w:rFonts w:ascii="Times New Roman CYR" w:hAnsi="Times New Roman CYR"/>
          <w:b/>
        </w:rPr>
        <w:t>слогана</w:t>
      </w:r>
      <w:proofErr w:type="spellEnd"/>
      <w:r>
        <w:rPr>
          <w:rFonts w:ascii="Times New Roman CYR" w:hAnsi="Times New Roman CYR"/>
          <w:b/>
        </w:rPr>
        <w:t xml:space="preserve"> избирательной кампании по выборам депутатов Государственной Думы Федерального Собрания Российской Федерации восьмого созыва</w:t>
      </w:r>
    </w:p>
    <w:p w:rsidR="006A5D45" w:rsidRDefault="006A5D45" w:rsidP="006A5D45">
      <w:pPr>
        <w:jc w:val="center"/>
        <w:rPr>
          <w:rFonts w:ascii="Times New Roman CYR" w:hAnsi="Times New Roman CYR"/>
          <w:b/>
        </w:rPr>
      </w:pPr>
    </w:p>
    <w:p w:rsidR="006A5D45" w:rsidRPr="00FB0FD5" w:rsidRDefault="006A5D45" w:rsidP="006A5D45">
      <w:pPr>
        <w:spacing w:after="0" w:line="360" w:lineRule="auto"/>
        <w:rPr>
          <w:szCs w:val="28"/>
        </w:rPr>
      </w:pPr>
      <w:r w:rsidRPr="00FB0FD5">
        <w:rPr>
          <w:szCs w:val="28"/>
        </w:rPr>
        <w:t xml:space="preserve">Творческий конкурс на создание логотипа (эмблемы) и </w:t>
      </w:r>
      <w:proofErr w:type="spellStart"/>
      <w:r w:rsidRPr="00FB0FD5">
        <w:rPr>
          <w:szCs w:val="28"/>
        </w:rPr>
        <w:t>слогана</w:t>
      </w:r>
      <w:proofErr w:type="spellEnd"/>
      <w:r w:rsidRPr="00FB0FD5">
        <w:rPr>
          <w:szCs w:val="28"/>
        </w:rPr>
        <w:t xml:space="preserve"> избирательной кампании по выборам депутатов Государственной Думы Федерального Собрания Российской Федерации восьмого созыва</w:t>
      </w:r>
      <w:r>
        <w:rPr>
          <w:szCs w:val="28"/>
        </w:rPr>
        <w:t xml:space="preserve"> (далее – Конкурс)</w:t>
      </w:r>
      <w:r w:rsidRPr="00FB0FD5">
        <w:rPr>
          <w:szCs w:val="28"/>
        </w:rPr>
        <w:t xml:space="preserve"> проводится с целью </w:t>
      </w:r>
      <w:r>
        <w:rPr>
          <w:szCs w:val="28"/>
        </w:rPr>
        <w:t>разработки</w:t>
      </w:r>
      <w:r w:rsidRPr="00FB0FD5">
        <w:rPr>
          <w:szCs w:val="28"/>
        </w:rPr>
        <w:t xml:space="preserve"> оригинальной, узнаваемой символики избирательной кампании по выборам депутатов Государственной Думы Федерального Собрания Российской Федерации восьмого созыва (далее – Кампания).</w:t>
      </w:r>
    </w:p>
    <w:p w:rsidR="006A5D45" w:rsidRPr="00C119AC" w:rsidRDefault="006A5D45" w:rsidP="006A5D45">
      <w:pPr>
        <w:spacing w:after="0" w:line="360" w:lineRule="auto"/>
        <w:rPr>
          <w:szCs w:val="28"/>
        </w:rPr>
      </w:pPr>
      <w:r w:rsidRPr="00C119AC">
        <w:rPr>
          <w:szCs w:val="28"/>
        </w:rPr>
        <w:t>Конкурс проводится в период с 1</w:t>
      </w:r>
      <w:r>
        <w:rPr>
          <w:szCs w:val="28"/>
        </w:rPr>
        <w:t>7</w:t>
      </w:r>
      <w:r w:rsidRPr="00C119AC">
        <w:rPr>
          <w:szCs w:val="28"/>
        </w:rPr>
        <w:t xml:space="preserve"> марта по 14 мая 2021 года.</w:t>
      </w:r>
    </w:p>
    <w:p w:rsidR="006A5D45" w:rsidRPr="00C119AC" w:rsidRDefault="006A5D45" w:rsidP="006A5D45">
      <w:pPr>
        <w:spacing w:after="0" w:line="360" w:lineRule="auto"/>
        <w:rPr>
          <w:szCs w:val="28"/>
        </w:rPr>
      </w:pPr>
      <w:proofErr w:type="gramStart"/>
      <w:r w:rsidRPr="00C119AC">
        <w:rPr>
          <w:szCs w:val="28"/>
        </w:rPr>
        <w:t xml:space="preserve">К участию в Конкурсе приглашаются граждане Российской Федерации, обучающиеся в образовательных организациях высшего образования очной формы обучения по программам </w:t>
      </w:r>
      <w:proofErr w:type="spellStart"/>
      <w:r w:rsidRPr="00C119AC">
        <w:rPr>
          <w:szCs w:val="28"/>
        </w:rPr>
        <w:t>бакалавриата</w:t>
      </w:r>
      <w:proofErr w:type="spellEnd"/>
      <w:r w:rsidRPr="00C119AC">
        <w:rPr>
          <w:szCs w:val="28"/>
        </w:rPr>
        <w:t xml:space="preserve">, </w:t>
      </w:r>
      <w:proofErr w:type="spellStart"/>
      <w:r w:rsidRPr="00C119AC">
        <w:rPr>
          <w:szCs w:val="28"/>
        </w:rPr>
        <w:t>специалитета</w:t>
      </w:r>
      <w:proofErr w:type="spellEnd"/>
      <w:r w:rsidRPr="00C119AC">
        <w:rPr>
          <w:szCs w:val="28"/>
        </w:rPr>
        <w:t xml:space="preserve"> и магистратуры всех направлений подготовки, а также обучающиеся по программам подготовки научно-педагогических кадров в аспирантуре (адъюнктуре).</w:t>
      </w:r>
      <w:proofErr w:type="gramEnd"/>
    </w:p>
    <w:p w:rsidR="006A5D45" w:rsidRPr="00C119AC" w:rsidRDefault="006A5D45" w:rsidP="006A5D45">
      <w:pPr>
        <w:autoSpaceDE w:val="0"/>
        <w:autoSpaceDN w:val="0"/>
        <w:adjustRightInd w:val="0"/>
        <w:spacing w:after="0" w:line="360" w:lineRule="auto"/>
        <w:rPr>
          <w:szCs w:val="28"/>
        </w:rPr>
      </w:pPr>
      <w:r w:rsidRPr="00C119AC">
        <w:rPr>
          <w:szCs w:val="28"/>
        </w:rPr>
        <w:t xml:space="preserve">Логотип (эмблема) Кампании и/или </w:t>
      </w:r>
      <w:proofErr w:type="spellStart"/>
      <w:r w:rsidRPr="00C119AC">
        <w:rPr>
          <w:szCs w:val="28"/>
        </w:rPr>
        <w:t>слоган</w:t>
      </w:r>
      <w:proofErr w:type="spellEnd"/>
      <w:r w:rsidRPr="00C119AC">
        <w:rPr>
          <w:szCs w:val="28"/>
        </w:rPr>
        <w:t xml:space="preserve"> Кампании могут разрабатываться участниками Конкурса индивидуально или в составе творческих коллективов (коллектив авторов). </w:t>
      </w:r>
      <w:proofErr w:type="gramStart"/>
      <w:r w:rsidRPr="00C119AC">
        <w:rPr>
          <w:szCs w:val="28"/>
        </w:rPr>
        <w:t>Участники Конкурса обязуются соблюдать законодательство Российской Федерации о защите авторских прав и самостоятельно несут ответственность за нарушение прав третьих лиц.</w:t>
      </w:r>
      <w:proofErr w:type="gramEnd"/>
      <w:r w:rsidRPr="00C119AC">
        <w:rPr>
          <w:szCs w:val="28"/>
        </w:rPr>
        <w:t xml:space="preserve"> ЦИК России оставляет за собой право подвергнуть проверке авторство и оригинальность конкурсных работ.</w:t>
      </w:r>
    </w:p>
    <w:p w:rsidR="006A5D45" w:rsidRPr="00C119AC" w:rsidRDefault="006A5D45" w:rsidP="006A5D45">
      <w:pPr>
        <w:autoSpaceDE w:val="0"/>
        <w:autoSpaceDN w:val="0"/>
        <w:adjustRightInd w:val="0"/>
        <w:spacing w:after="0" w:line="360" w:lineRule="auto"/>
        <w:rPr>
          <w:szCs w:val="28"/>
        </w:rPr>
      </w:pPr>
      <w:proofErr w:type="gramStart"/>
      <w:r w:rsidRPr="00C119AC">
        <w:rPr>
          <w:szCs w:val="28"/>
        </w:rPr>
        <w:t>Работы и материалы, представленные для участия в Конкурсе, не возвращаются участникам Конкурса, не рецензируются и могут быть использованы ЦИК России по собственному усмотрению полностью или частично, в том числе при размещении в информационно-телекоммуникационной сети «Интернет»</w:t>
      </w:r>
      <w:r>
        <w:rPr>
          <w:szCs w:val="28"/>
        </w:rPr>
        <w:t xml:space="preserve"> (далее – сеть Интернет)</w:t>
      </w:r>
      <w:r w:rsidRPr="00C119AC">
        <w:rPr>
          <w:szCs w:val="28"/>
        </w:rPr>
        <w:t xml:space="preserve">, в печатных изданиях, на радио и телевидении, при изготовлении печатных </w:t>
      </w:r>
      <w:r w:rsidRPr="00C119AC">
        <w:rPr>
          <w:szCs w:val="28"/>
        </w:rPr>
        <w:lastRenderedPageBreak/>
        <w:t>информационных материалов, сувенирной продукции, ви</w:t>
      </w:r>
      <w:r>
        <w:rPr>
          <w:szCs w:val="28"/>
        </w:rPr>
        <w:t>деоматериалов и иными способами, без указания авторства.</w:t>
      </w:r>
      <w:proofErr w:type="gramEnd"/>
    </w:p>
    <w:p w:rsidR="006A5D45" w:rsidRPr="00C119AC" w:rsidRDefault="006A5D45" w:rsidP="006A5D45">
      <w:pPr>
        <w:spacing w:after="0" w:line="360" w:lineRule="auto"/>
        <w:ind w:left="720" w:firstLine="0"/>
        <w:rPr>
          <w:szCs w:val="28"/>
        </w:rPr>
      </w:pPr>
      <w:r w:rsidRPr="00C119AC">
        <w:rPr>
          <w:szCs w:val="28"/>
        </w:rPr>
        <w:t>Конкурс проводится в несколько этапов.</w:t>
      </w:r>
    </w:p>
    <w:p w:rsidR="006A5D45" w:rsidRPr="00AC4376" w:rsidRDefault="006A5D45" w:rsidP="006A5D45">
      <w:pPr>
        <w:spacing w:after="0" w:line="360" w:lineRule="auto"/>
        <w:rPr>
          <w:szCs w:val="28"/>
        </w:rPr>
      </w:pPr>
      <w:r w:rsidRPr="00AC4376">
        <w:rPr>
          <w:szCs w:val="28"/>
        </w:rPr>
        <w:t>Предварительный этап Конкурса проводится</w:t>
      </w:r>
      <w:r>
        <w:rPr>
          <w:szCs w:val="28"/>
        </w:rPr>
        <w:t xml:space="preserve"> с 17</w:t>
      </w:r>
      <w:r w:rsidRPr="00AC4376">
        <w:rPr>
          <w:szCs w:val="28"/>
        </w:rPr>
        <w:t xml:space="preserve"> марта по 15 апреля</w:t>
      </w:r>
      <w:r>
        <w:rPr>
          <w:szCs w:val="28"/>
        </w:rPr>
        <w:t xml:space="preserve"> 2021 года включительно. </w:t>
      </w:r>
      <w:r w:rsidRPr="00AC4376">
        <w:rPr>
          <w:szCs w:val="28"/>
        </w:rPr>
        <w:t xml:space="preserve">В </w:t>
      </w:r>
      <w:proofErr w:type="gramStart"/>
      <w:r w:rsidRPr="00AC4376">
        <w:rPr>
          <w:szCs w:val="28"/>
        </w:rPr>
        <w:t>рамках</w:t>
      </w:r>
      <w:proofErr w:type="gramEnd"/>
      <w:r w:rsidRPr="00AC4376">
        <w:rPr>
          <w:szCs w:val="28"/>
        </w:rPr>
        <w:t xml:space="preserve"> предварительного этапа осуществляется подача авторами заявок на участие в Конкурсе. Конкурсные заявки, поступившие после 15 апреля 2021 года, не рассматриваются. Одним участником Конкурса может быть подано не более трех заявок.</w:t>
      </w:r>
    </w:p>
    <w:p w:rsidR="006A5D45" w:rsidRPr="005A17C4" w:rsidRDefault="006A5D45" w:rsidP="006A5D45">
      <w:pPr>
        <w:spacing w:after="0" w:line="360" w:lineRule="auto"/>
        <w:ind w:firstLine="851"/>
        <w:rPr>
          <w:szCs w:val="28"/>
        </w:rPr>
      </w:pPr>
      <w:r>
        <w:rPr>
          <w:szCs w:val="28"/>
        </w:rPr>
        <w:t xml:space="preserve">Первый этап Конкурса проводится </w:t>
      </w:r>
      <w:r w:rsidRPr="005A17C4">
        <w:rPr>
          <w:szCs w:val="28"/>
        </w:rPr>
        <w:t>с 1</w:t>
      </w:r>
      <w:r>
        <w:rPr>
          <w:szCs w:val="28"/>
        </w:rPr>
        <w:t>6</w:t>
      </w:r>
      <w:r w:rsidRPr="005A17C4">
        <w:rPr>
          <w:szCs w:val="28"/>
        </w:rPr>
        <w:t xml:space="preserve"> апреля по </w:t>
      </w:r>
      <w:r>
        <w:rPr>
          <w:szCs w:val="28"/>
        </w:rPr>
        <w:t xml:space="preserve">23 апреля 2021 года включительно. </w:t>
      </w:r>
      <w:proofErr w:type="gramStart"/>
      <w:r>
        <w:rPr>
          <w:szCs w:val="28"/>
        </w:rPr>
        <w:t xml:space="preserve">На этом этапе Комиссия </w:t>
      </w:r>
      <w:r>
        <w:rPr>
          <w:rFonts w:ascii="Times New Roman CYR" w:hAnsi="Times New Roman CYR"/>
        </w:rPr>
        <w:t xml:space="preserve">по определению финалистов творческого конкурса на создание логотипа (эмблемы) и </w:t>
      </w:r>
      <w:proofErr w:type="spellStart"/>
      <w:r>
        <w:rPr>
          <w:rFonts w:ascii="Times New Roman CYR" w:hAnsi="Times New Roman CYR"/>
        </w:rPr>
        <w:t>слогана</w:t>
      </w:r>
      <w:proofErr w:type="spellEnd"/>
      <w:r w:rsidRPr="006300C1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избирательной кампании по выборам депутатов Государственной Думы Федерального Собрания Российской Федерации восьмого созыва</w:t>
      </w:r>
      <w:r>
        <w:rPr>
          <w:szCs w:val="28"/>
        </w:rPr>
        <w:t xml:space="preserve"> (далее – Конкурсная комиссия), состав которой утверждается распоряжением </w:t>
      </w:r>
      <w:r>
        <w:rPr>
          <w:szCs w:val="28"/>
        </w:rPr>
        <w:br/>
        <w:t>ЦИК России, путем открытого голосования определяет 10 финалистов для участия в итоговом голосовании в номинациях «Логотип (эмблема) кампании» и «</w:t>
      </w:r>
      <w:proofErr w:type="spellStart"/>
      <w:r>
        <w:rPr>
          <w:szCs w:val="28"/>
        </w:rPr>
        <w:t>Слоган</w:t>
      </w:r>
      <w:proofErr w:type="spellEnd"/>
      <w:r>
        <w:rPr>
          <w:szCs w:val="28"/>
        </w:rPr>
        <w:t xml:space="preserve"> кампании».</w:t>
      </w:r>
      <w:proofErr w:type="gramEnd"/>
    </w:p>
    <w:p w:rsidR="006A5D45" w:rsidRDefault="006A5D45" w:rsidP="006A5D45">
      <w:pPr>
        <w:spacing w:after="0" w:line="360" w:lineRule="auto"/>
        <w:ind w:firstLine="851"/>
        <w:rPr>
          <w:szCs w:val="28"/>
        </w:rPr>
      </w:pPr>
      <w:r>
        <w:rPr>
          <w:szCs w:val="28"/>
        </w:rPr>
        <w:t>Второй</w:t>
      </w:r>
      <w:r w:rsidRPr="005A17C4">
        <w:rPr>
          <w:szCs w:val="28"/>
        </w:rPr>
        <w:t xml:space="preserve"> </w:t>
      </w:r>
      <w:r>
        <w:rPr>
          <w:szCs w:val="28"/>
        </w:rPr>
        <w:t>этап Конкурса проводится с 26</w:t>
      </w:r>
      <w:r w:rsidRPr="005A17C4">
        <w:rPr>
          <w:szCs w:val="28"/>
        </w:rPr>
        <w:t xml:space="preserve"> апреля по</w:t>
      </w:r>
      <w:r>
        <w:rPr>
          <w:szCs w:val="28"/>
        </w:rPr>
        <w:t xml:space="preserve"> 3</w:t>
      </w:r>
      <w:r w:rsidRPr="005A17C4">
        <w:rPr>
          <w:szCs w:val="28"/>
        </w:rPr>
        <w:t xml:space="preserve"> </w:t>
      </w:r>
      <w:r>
        <w:rPr>
          <w:szCs w:val="28"/>
        </w:rPr>
        <w:t>мая</w:t>
      </w:r>
      <w:r w:rsidRPr="005A17C4">
        <w:rPr>
          <w:szCs w:val="28"/>
        </w:rPr>
        <w:t xml:space="preserve"> 2021 года включител</w:t>
      </w:r>
      <w:r>
        <w:rPr>
          <w:szCs w:val="28"/>
        </w:rPr>
        <w:t xml:space="preserve">ьно. В ходе второго этапа на странице ЦИК России в социальной </w:t>
      </w:r>
      <w:r w:rsidRPr="00BB7524">
        <w:rPr>
          <w:szCs w:val="28"/>
        </w:rPr>
        <w:t>сети «</w:t>
      </w:r>
      <w:proofErr w:type="spellStart"/>
      <w:r w:rsidRPr="00BB7524">
        <w:rPr>
          <w:szCs w:val="28"/>
        </w:rPr>
        <w:t>Вконтакте</w:t>
      </w:r>
      <w:proofErr w:type="spellEnd"/>
      <w:r w:rsidRPr="00BB7524">
        <w:rPr>
          <w:szCs w:val="28"/>
        </w:rPr>
        <w:t>» (</w:t>
      </w:r>
      <w:proofErr w:type="spellStart"/>
      <w:r w:rsidRPr="00BB7524">
        <w:rPr>
          <w:szCs w:val="28"/>
        </w:rPr>
        <w:t>vk</w:t>
      </w:r>
      <w:proofErr w:type="spellEnd"/>
      <w:r>
        <w:rPr>
          <w:szCs w:val="28"/>
        </w:rPr>
        <w:t>.</w:t>
      </w:r>
      <w:r>
        <w:rPr>
          <w:szCs w:val="28"/>
          <w:lang w:val="en-US"/>
        </w:rPr>
        <w:t>com</w:t>
      </w:r>
      <w:r>
        <w:rPr>
          <w:szCs w:val="28"/>
        </w:rPr>
        <w:t>/</w:t>
      </w:r>
      <w:proofErr w:type="spellStart"/>
      <w:r>
        <w:rPr>
          <w:szCs w:val="28"/>
        </w:rPr>
        <w:t>cikr</w:t>
      </w:r>
      <w:r>
        <w:rPr>
          <w:szCs w:val="28"/>
          <w:lang w:val="en-US"/>
        </w:rPr>
        <w:t>ussia</w:t>
      </w:r>
      <w:proofErr w:type="spellEnd"/>
      <w:r w:rsidRPr="00BB7524">
        <w:rPr>
          <w:szCs w:val="28"/>
        </w:rPr>
        <w:t>)</w:t>
      </w:r>
      <w:r>
        <w:rPr>
          <w:szCs w:val="28"/>
        </w:rPr>
        <w:t xml:space="preserve"> проводится</w:t>
      </w:r>
      <w:r w:rsidRPr="005A17C4">
        <w:rPr>
          <w:szCs w:val="28"/>
        </w:rPr>
        <w:t xml:space="preserve"> </w:t>
      </w:r>
      <w:proofErr w:type="spellStart"/>
      <w:r>
        <w:rPr>
          <w:szCs w:val="28"/>
        </w:rPr>
        <w:t>онлайн-голосование</w:t>
      </w:r>
      <w:proofErr w:type="spellEnd"/>
      <w:r>
        <w:rPr>
          <w:szCs w:val="28"/>
        </w:rPr>
        <w:t xml:space="preserve"> за одну из 10 заявок финалистов, по результатам которого будет определен победитель Конкурса</w:t>
      </w:r>
      <w:r w:rsidRPr="0020656B">
        <w:rPr>
          <w:szCs w:val="28"/>
        </w:rPr>
        <w:t xml:space="preserve"> </w:t>
      </w:r>
      <w:r>
        <w:rPr>
          <w:szCs w:val="28"/>
        </w:rPr>
        <w:t>в каждой номинации</w:t>
      </w:r>
      <w:r w:rsidRPr="0020656B">
        <w:rPr>
          <w:szCs w:val="28"/>
        </w:rPr>
        <w:t xml:space="preserve"> </w:t>
      </w:r>
      <w:r>
        <w:rPr>
          <w:szCs w:val="28"/>
        </w:rPr>
        <w:t xml:space="preserve">(далее – </w:t>
      </w:r>
      <w:proofErr w:type="spellStart"/>
      <w:r>
        <w:rPr>
          <w:szCs w:val="28"/>
        </w:rPr>
        <w:t>онлайн-голосование</w:t>
      </w:r>
      <w:proofErr w:type="spellEnd"/>
      <w:r>
        <w:rPr>
          <w:szCs w:val="28"/>
        </w:rPr>
        <w:t>).</w:t>
      </w:r>
    </w:p>
    <w:p w:rsidR="006A5D45" w:rsidRDefault="006A5D45" w:rsidP="006A5D45">
      <w:pPr>
        <w:spacing w:after="0" w:line="360" w:lineRule="auto"/>
        <w:ind w:firstLine="851"/>
        <w:rPr>
          <w:szCs w:val="28"/>
        </w:rPr>
      </w:pPr>
      <w:r>
        <w:rPr>
          <w:szCs w:val="28"/>
        </w:rPr>
        <w:t>Третий этап Конкурса проводится с 4</w:t>
      </w:r>
      <w:r w:rsidRPr="005A17C4">
        <w:rPr>
          <w:szCs w:val="28"/>
        </w:rPr>
        <w:t xml:space="preserve"> мая по</w:t>
      </w:r>
      <w:r>
        <w:rPr>
          <w:szCs w:val="28"/>
        </w:rPr>
        <w:t xml:space="preserve"> 14</w:t>
      </w:r>
      <w:r w:rsidRPr="005A17C4">
        <w:rPr>
          <w:szCs w:val="28"/>
        </w:rPr>
        <w:t xml:space="preserve"> мая 2021 года</w:t>
      </w:r>
      <w:r>
        <w:rPr>
          <w:szCs w:val="28"/>
        </w:rPr>
        <w:t xml:space="preserve"> включительно. На этом этапе проходит подведение итогов </w:t>
      </w:r>
      <w:proofErr w:type="spellStart"/>
      <w:r>
        <w:rPr>
          <w:szCs w:val="28"/>
        </w:rPr>
        <w:t>онлайн-голосования</w:t>
      </w:r>
      <w:proofErr w:type="spellEnd"/>
      <w:r>
        <w:rPr>
          <w:szCs w:val="28"/>
        </w:rPr>
        <w:t xml:space="preserve"> (по состоянию на 24.00 по московскому времени 14 мая </w:t>
      </w:r>
      <w:r>
        <w:rPr>
          <w:szCs w:val="28"/>
        </w:rPr>
        <w:br/>
        <w:t>2021 года) и определение победителей Конкурса в каждой из номинаций.</w:t>
      </w:r>
    </w:p>
    <w:p w:rsidR="006A5D45" w:rsidRDefault="006A5D45" w:rsidP="006A5D45">
      <w:pPr>
        <w:spacing w:after="0" w:line="360" w:lineRule="auto"/>
        <w:ind w:firstLine="851"/>
        <w:rPr>
          <w:szCs w:val="28"/>
        </w:rPr>
      </w:pPr>
      <w:r>
        <w:rPr>
          <w:szCs w:val="28"/>
        </w:rPr>
        <w:t xml:space="preserve">Для участия в </w:t>
      </w:r>
      <w:proofErr w:type="gramStart"/>
      <w:r>
        <w:rPr>
          <w:szCs w:val="28"/>
        </w:rPr>
        <w:t>Конкурсе</w:t>
      </w:r>
      <w:proofErr w:type="gramEnd"/>
      <w:r>
        <w:rPr>
          <w:szCs w:val="28"/>
        </w:rPr>
        <w:t xml:space="preserve"> участнику необходимо направить конкурсную заявку в ЦИК России на адрес электронной почты</w:t>
      </w:r>
      <w:r w:rsidRPr="00D9206E">
        <w:rPr>
          <w:szCs w:val="28"/>
        </w:rPr>
        <w:t xml:space="preserve"> </w:t>
      </w:r>
      <w:proofErr w:type="spellStart"/>
      <w:r w:rsidRPr="00C16977">
        <w:rPr>
          <w:szCs w:val="28"/>
          <w:lang w:val="en-US"/>
        </w:rPr>
        <w:t>pressa</w:t>
      </w:r>
      <w:proofErr w:type="spellEnd"/>
      <w:r w:rsidRPr="00C16977">
        <w:rPr>
          <w:szCs w:val="28"/>
        </w:rPr>
        <w:t>@</w:t>
      </w:r>
      <w:proofErr w:type="spellStart"/>
      <w:r w:rsidRPr="00C16977">
        <w:rPr>
          <w:szCs w:val="28"/>
          <w:lang w:val="en-US"/>
        </w:rPr>
        <w:t>cikrf</w:t>
      </w:r>
      <w:proofErr w:type="spellEnd"/>
      <w:r w:rsidRPr="00C16977">
        <w:rPr>
          <w:szCs w:val="28"/>
        </w:rPr>
        <w:t>.</w:t>
      </w:r>
      <w:proofErr w:type="spellStart"/>
      <w:r w:rsidRPr="00C16977">
        <w:rPr>
          <w:szCs w:val="28"/>
          <w:lang w:val="en-US"/>
        </w:rPr>
        <w:t>ru</w:t>
      </w:r>
      <w:proofErr w:type="spellEnd"/>
      <w:r w:rsidRPr="00AD72F5">
        <w:rPr>
          <w:szCs w:val="28"/>
        </w:rPr>
        <w:t xml:space="preserve"> </w:t>
      </w:r>
      <w:r w:rsidRPr="00D9206E">
        <w:rPr>
          <w:szCs w:val="28"/>
        </w:rPr>
        <w:t xml:space="preserve">с пометкой «На Конкурс». </w:t>
      </w:r>
    </w:p>
    <w:p w:rsidR="006A5D45" w:rsidRDefault="006A5D45" w:rsidP="006A5D45">
      <w:pPr>
        <w:tabs>
          <w:tab w:val="left" w:pos="1134"/>
        </w:tabs>
        <w:spacing w:after="0" w:line="360" w:lineRule="auto"/>
        <w:ind w:firstLine="709"/>
        <w:rPr>
          <w:szCs w:val="28"/>
        </w:rPr>
      </w:pPr>
      <w:r w:rsidRPr="00D9206E">
        <w:rPr>
          <w:szCs w:val="28"/>
        </w:rPr>
        <w:lastRenderedPageBreak/>
        <w:t>В теме письма указывается</w:t>
      </w:r>
      <w:r>
        <w:rPr>
          <w:szCs w:val="28"/>
        </w:rPr>
        <w:t xml:space="preserve"> «</w:t>
      </w:r>
      <w:r w:rsidRPr="00D9206E">
        <w:rPr>
          <w:szCs w:val="28"/>
        </w:rPr>
        <w:t>ЦИК. Логотип</w:t>
      </w:r>
      <w:r>
        <w:rPr>
          <w:szCs w:val="28"/>
        </w:rPr>
        <w:t xml:space="preserve"> (эмблема)</w:t>
      </w:r>
      <w:r w:rsidRPr="00D9206E">
        <w:rPr>
          <w:szCs w:val="28"/>
        </w:rPr>
        <w:t>/</w:t>
      </w:r>
      <w:proofErr w:type="spellStart"/>
      <w:r>
        <w:rPr>
          <w:szCs w:val="28"/>
        </w:rPr>
        <w:t>Слоган</w:t>
      </w:r>
      <w:proofErr w:type="spellEnd"/>
      <w:r>
        <w:rPr>
          <w:szCs w:val="28"/>
        </w:rPr>
        <w:t>.</w:t>
      </w:r>
      <w:r w:rsidRPr="00D9206E">
        <w:rPr>
          <w:szCs w:val="28"/>
        </w:rPr>
        <w:t xml:space="preserve"> </w:t>
      </w:r>
      <w:r>
        <w:rPr>
          <w:szCs w:val="28"/>
        </w:rPr>
        <w:br/>
      </w:r>
      <w:r w:rsidRPr="00D9206E">
        <w:rPr>
          <w:szCs w:val="28"/>
        </w:rPr>
        <w:t>ФИ</w:t>
      </w:r>
      <w:r>
        <w:rPr>
          <w:szCs w:val="28"/>
        </w:rPr>
        <w:t xml:space="preserve">О автора». </w:t>
      </w:r>
      <w:proofErr w:type="gramStart"/>
      <w:r>
        <w:rPr>
          <w:szCs w:val="28"/>
        </w:rPr>
        <w:t xml:space="preserve">В сопроводительном письме указывается контактная информация участника конкурса (ФИО, номер контактного телефона и электронной почты, почтовый адрес для направления корреспонденции, наименование образовательной организации, в которой автор (коллектив авторов) обучается, с указанием населенного пункта, адреса официального сайта образовательной организации в сети Интернет). </w:t>
      </w:r>
      <w:proofErr w:type="gramEnd"/>
    </w:p>
    <w:p w:rsidR="006A5D45" w:rsidRDefault="006A5D45" w:rsidP="006A5D45">
      <w:pPr>
        <w:tabs>
          <w:tab w:val="left" w:pos="1134"/>
        </w:tabs>
        <w:spacing w:after="0" w:line="360" w:lineRule="auto"/>
        <w:ind w:firstLine="709"/>
        <w:rPr>
          <w:szCs w:val="28"/>
        </w:rPr>
      </w:pPr>
      <w:r>
        <w:rPr>
          <w:szCs w:val="28"/>
        </w:rPr>
        <w:t>Конкурсная заявка должна содержать:</w:t>
      </w:r>
    </w:p>
    <w:p w:rsidR="006A5D45" w:rsidRPr="00FB0FD5" w:rsidRDefault="006A5D45" w:rsidP="006A5D4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B0FD5">
        <w:rPr>
          <w:rFonts w:ascii="Times New Roman" w:hAnsi="Times New Roman"/>
          <w:sz w:val="28"/>
          <w:szCs w:val="28"/>
        </w:rPr>
        <w:t>Рисунок логотипа (эмблемы) Кампании, который должен соответствовать следующим техническим требованиям:</w:t>
      </w:r>
    </w:p>
    <w:p w:rsidR="006A5D45" w:rsidRPr="00D9206E" w:rsidRDefault="006A5D45" w:rsidP="006A5D45">
      <w:pPr>
        <w:tabs>
          <w:tab w:val="left" w:pos="1134"/>
        </w:tabs>
        <w:spacing w:after="0" w:line="360" w:lineRule="auto"/>
        <w:ind w:firstLine="709"/>
        <w:rPr>
          <w:szCs w:val="28"/>
        </w:rPr>
      </w:pPr>
      <w:r>
        <w:rPr>
          <w:szCs w:val="28"/>
        </w:rPr>
        <w:t>– </w:t>
      </w:r>
      <w:r w:rsidRPr="00D9206E">
        <w:rPr>
          <w:szCs w:val="28"/>
        </w:rPr>
        <w:t>типы логотипа (эмблемы):</w:t>
      </w:r>
      <w:r w:rsidRPr="00AD72F5">
        <w:rPr>
          <w:szCs w:val="28"/>
        </w:rPr>
        <w:t xml:space="preserve"> </w:t>
      </w:r>
      <w:r>
        <w:rPr>
          <w:szCs w:val="28"/>
        </w:rPr>
        <w:t>основной (</w:t>
      </w:r>
      <w:proofErr w:type="spellStart"/>
      <w:r>
        <w:rPr>
          <w:szCs w:val="28"/>
        </w:rPr>
        <w:t>полноцветный</w:t>
      </w:r>
      <w:proofErr w:type="spellEnd"/>
      <w:r>
        <w:rPr>
          <w:szCs w:val="28"/>
        </w:rPr>
        <w:t>),</w:t>
      </w:r>
      <w:r w:rsidRPr="00D9206E">
        <w:rPr>
          <w:szCs w:val="28"/>
        </w:rPr>
        <w:t xml:space="preserve"> графический</w:t>
      </w:r>
      <w:r>
        <w:rPr>
          <w:szCs w:val="28"/>
        </w:rPr>
        <w:t xml:space="preserve"> (в один цвет)</w:t>
      </w:r>
      <w:r w:rsidRPr="00D9206E">
        <w:rPr>
          <w:szCs w:val="28"/>
        </w:rPr>
        <w:t xml:space="preserve">, </w:t>
      </w:r>
      <w:r>
        <w:rPr>
          <w:szCs w:val="28"/>
        </w:rPr>
        <w:t xml:space="preserve">варианты начертания (вертикальный и горизонтальный); </w:t>
      </w:r>
    </w:p>
    <w:p w:rsidR="006A5D45" w:rsidRPr="00D9206E" w:rsidRDefault="006A5D45" w:rsidP="006A5D45">
      <w:pPr>
        <w:tabs>
          <w:tab w:val="left" w:pos="1134"/>
        </w:tabs>
        <w:spacing w:after="0" w:line="360" w:lineRule="auto"/>
        <w:ind w:firstLine="709"/>
        <w:rPr>
          <w:szCs w:val="28"/>
        </w:rPr>
      </w:pPr>
      <w:r>
        <w:rPr>
          <w:szCs w:val="28"/>
        </w:rPr>
        <w:t>– </w:t>
      </w:r>
      <w:r w:rsidRPr="00D9206E">
        <w:rPr>
          <w:szCs w:val="28"/>
        </w:rPr>
        <w:t>способ представления логотипа (эмблемы): знак и стилизованная надпись, только знак, только стилизованная надпись;</w:t>
      </w:r>
    </w:p>
    <w:p w:rsidR="006A5D45" w:rsidRPr="00D4113F" w:rsidRDefault="006A5D45" w:rsidP="006A5D45">
      <w:pPr>
        <w:tabs>
          <w:tab w:val="left" w:pos="1134"/>
        </w:tabs>
        <w:spacing w:after="0" w:line="360" w:lineRule="auto"/>
        <w:ind w:firstLine="709"/>
        <w:rPr>
          <w:szCs w:val="28"/>
          <w:lang w:val="en-US"/>
        </w:rPr>
      </w:pPr>
      <w:r w:rsidRPr="004540DA">
        <w:rPr>
          <w:szCs w:val="28"/>
          <w:lang w:val="en-US"/>
        </w:rPr>
        <w:t>–</w:t>
      </w:r>
      <w:r w:rsidRPr="00AC4376">
        <w:rPr>
          <w:szCs w:val="28"/>
          <w:lang w:val="en-US"/>
        </w:rPr>
        <w:t> </w:t>
      </w:r>
      <w:proofErr w:type="gramStart"/>
      <w:r>
        <w:rPr>
          <w:szCs w:val="28"/>
        </w:rPr>
        <w:t>формат</w:t>
      </w:r>
      <w:proofErr w:type="gramEnd"/>
      <w:r w:rsidRPr="004540DA">
        <w:rPr>
          <w:szCs w:val="28"/>
          <w:lang w:val="en-US"/>
        </w:rPr>
        <w:t xml:space="preserve"> – </w:t>
      </w:r>
      <w:proofErr w:type="spellStart"/>
      <w:r w:rsidRPr="004540DA">
        <w:rPr>
          <w:szCs w:val="28"/>
          <w:lang w:val="en-US"/>
        </w:rPr>
        <w:t>ai</w:t>
      </w:r>
      <w:proofErr w:type="spellEnd"/>
      <w:r w:rsidRPr="004540DA">
        <w:rPr>
          <w:szCs w:val="28"/>
          <w:lang w:val="en-US"/>
        </w:rPr>
        <w:t xml:space="preserve">, </w:t>
      </w:r>
      <w:proofErr w:type="spellStart"/>
      <w:r w:rsidRPr="004540DA">
        <w:rPr>
          <w:szCs w:val="28"/>
          <w:lang w:val="en-US"/>
        </w:rPr>
        <w:t>eps</w:t>
      </w:r>
      <w:proofErr w:type="spellEnd"/>
      <w:r w:rsidRPr="004540DA">
        <w:rPr>
          <w:szCs w:val="28"/>
          <w:lang w:val="en-US"/>
        </w:rPr>
        <w:t xml:space="preserve"> (Adobe Illustrator) </w:t>
      </w:r>
      <w:r w:rsidRPr="00D9206E">
        <w:rPr>
          <w:szCs w:val="28"/>
        </w:rPr>
        <w:t>либо</w:t>
      </w:r>
      <w:r w:rsidRPr="004540DA">
        <w:rPr>
          <w:szCs w:val="28"/>
          <w:lang w:val="en-US"/>
        </w:rPr>
        <w:t xml:space="preserve"> </w:t>
      </w:r>
      <w:r>
        <w:rPr>
          <w:szCs w:val="28"/>
          <w:lang w:val="en-US"/>
        </w:rPr>
        <w:t>PDF;</w:t>
      </w:r>
    </w:p>
    <w:p w:rsidR="006A5D45" w:rsidRPr="00D9206E" w:rsidRDefault="006A5D45" w:rsidP="006A5D45">
      <w:pPr>
        <w:tabs>
          <w:tab w:val="left" w:pos="1134"/>
        </w:tabs>
        <w:spacing w:after="0" w:line="360" w:lineRule="auto"/>
        <w:ind w:firstLine="709"/>
        <w:rPr>
          <w:szCs w:val="28"/>
        </w:rPr>
      </w:pPr>
      <w:r w:rsidRPr="00D9206E">
        <w:rPr>
          <w:szCs w:val="28"/>
        </w:rPr>
        <w:t>– все надписи должны быть переведены в кривые;</w:t>
      </w:r>
    </w:p>
    <w:p w:rsidR="006A5D45" w:rsidRPr="00D9206E" w:rsidRDefault="006A5D45" w:rsidP="006A5D45">
      <w:pPr>
        <w:tabs>
          <w:tab w:val="left" w:pos="1134"/>
        </w:tabs>
        <w:spacing w:after="0" w:line="360" w:lineRule="auto"/>
        <w:ind w:firstLine="709"/>
        <w:rPr>
          <w:szCs w:val="28"/>
        </w:rPr>
      </w:pPr>
      <w:r w:rsidRPr="00D9206E">
        <w:rPr>
          <w:szCs w:val="28"/>
        </w:rPr>
        <w:t>– цветовые модели – RGB, CMYK;</w:t>
      </w:r>
    </w:p>
    <w:p w:rsidR="006A5D45" w:rsidRPr="00D9206E" w:rsidRDefault="006A5D45" w:rsidP="006A5D45">
      <w:pPr>
        <w:tabs>
          <w:tab w:val="left" w:pos="1134"/>
        </w:tabs>
        <w:spacing w:after="0" w:line="360" w:lineRule="auto"/>
        <w:ind w:firstLine="709"/>
        <w:rPr>
          <w:szCs w:val="28"/>
        </w:rPr>
      </w:pPr>
      <w:r w:rsidRPr="00D9206E">
        <w:rPr>
          <w:szCs w:val="28"/>
        </w:rPr>
        <w:t xml:space="preserve">– </w:t>
      </w:r>
      <w:r>
        <w:rPr>
          <w:szCs w:val="28"/>
        </w:rPr>
        <w:t>изображение логотипа</w:t>
      </w:r>
      <w:r w:rsidRPr="00D9206E">
        <w:rPr>
          <w:szCs w:val="28"/>
        </w:rPr>
        <w:t xml:space="preserve"> в </w:t>
      </w:r>
      <w:proofErr w:type="gramStart"/>
      <w:r w:rsidRPr="00D9206E">
        <w:rPr>
          <w:szCs w:val="28"/>
        </w:rPr>
        <w:t>формате</w:t>
      </w:r>
      <w:proofErr w:type="gramEnd"/>
      <w:r w:rsidRPr="00D9206E">
        <w:rPr>
          <w:szCs w:val="28"/>
        </w:rPr>
        <w:t xml:space="preserve"> </w:t>
      </w:r>
      <w:proofErr w:type="spellStart"/>
      <w:r w:rsidRPr="00D9206E">
        <w:rPr>
          <w:szCs w:val="28"/>
        </w:rPr>
        <w:t>jpg</w:t>
      </w:r>
      <w:proofErr w:type="spellEnd"/>
      <w:r w:rsidRPr="00D9206E">
        <w:rPr>
          <w:szCs w:val="28"/>
        </w:rPr>
        <w:t>;</w:t>
      </w:r>
    </w:p>
    <w:p w:rsidR="006A5D45" w:rsidRPr="004540DA" w:rsidRDefault="006A5D45" w:rsidP="006A5D45">
      <w:pPr>
        <w:tabs>
          <w:tab w:val="left" w:pos="1134"/>
        </w:tabs>
        <w:spacing w:after="0" w:line="360" w:lineRule="auto"/>
        <w:ind w:firstLine="709"/>
        <w:rPr>
          <w:szCs w:val="28"/>
        </w:rPr>
      </w:pPr>
      <w:r>
        <w:rPr>
          <w:szCs w:val="28"/>
        </w:rPr>
        <w:t>– </w:t>
      </w:r>
      <w:r w:rsidRPr="00D9206E">
        <w:rPr>
          <w:szCs w:val="28"/>
        </w:rPr>
        <w:t>комментари</w:t>
      </w:r>
      <w:r>
        <w:rPr>
          <w:szCs w:val="28"/>
        </w:rPr>
        <w:t>й</w:t>
      </w:r>
      <w:r w:rsidRPr="00D9206E">
        <w:rPr>
          <w:szCs w:val="28"/>
        </w:rPr>
        <w:t xml:space="preserve"> к проект</w:t>
      </w:r>
      <w:r>
        <w:rPr>
          <w:szCs w:val="28"/>
        </w:rPr>
        <w:t xml:space="preserve">у логотипа (эмблемы): объем </w:t>
      </w:r>
      <w:r w:rsidRPr="00D9206E">
        <w:rPr>
          <w:szCs w:val="28"/>
        </w:rPr>
        <w:t>текст</w:t>
      </w:r>
      <w:r>
        <w:rPr>
          <w:szCs w:val="28"/>
        </w:rPr>
        <w:t>а –</w:t>
      </w:r>
      <w:r w:rsidRPr="00D9206E">
        <w:rPr>
          <w:szCs w:val="28"/>
        </w:rPr>
        <w:t xml:space="preserve"> </w:t>
      </w:r>
      <w:r>
        <w:rPr>
          <w:szCs w:val="28"/>
        </w:rPr>
        <w:br/>
      </w:r>
      <w:r w:rsidRPr="00D9206E">
        <w:rPr>
          <w:szCs w:val="28"/>
        </w:rPr>
        <w:t xml:space="preserve">от </w:t>
      </w:r>
      <w:r>
        <w:rPr>
          <w:szCs w:val="28"/>
        </w:rPr>
        <w:t>800 до 1000 печатных знаков</w:t>
      </w:r>
      <w:r w:rsidRPr="00D9206E">
        <w:rPr>
          <w:szCs w:val="28"/>
        </w:rPr>
        <w:t>.</w:t>
      </w:r>
    </w:p>
    <w:p w:rsidR="006A5D45" w:rsidRPr="006E6E60" w:rsidRDefault="006A5D45" w:rsidP="006A5D4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6E60">
        <w:rPr>
          <w:rFonts w:ascii="Times New Roman" w:hAnsi="Times New Roman"/>
          <w:sz w:val="28"/>
          <w:szCs w:val="28"/>
        </w:rPr>
        <w:t>Слоган</w:t>
      </w:r>
      <w:proofErr w:type="spellEnd"/>
      <w:r w:rsidRPr="006E6E60">
        <w:rPr>
          <w:rFonts w:ascii="Times New Roman" w:hAnsi="Times New Roman"/>
          <w:sz w:val="28"/>
          <w:szCs w:val="28"/>
        </w:rPr>
        <w:t xml:space="preserve"> Кампании, который должен соответствовать следующим техническим требованиям:</w:t>
      </w:r>
    </w:p>
    <w:p w:rsidR="006A5D45" w:rsidRPr="00D9206E" w:rsidRDefault="006A5D45" w:rsidP="006A5D45">
      <w:pPr>
        <w:tabs>
          <w:tab w:val="left" w:pos="1134"/>
        </w:tabs>
        <w:spacing w:after="0" w:line="360" w:lineRule="auto"/>
        <w:ind w:firstLine="709"/>
        <w:rPr>
          <w:szCs w:val="28"/>
        </w:rPr>
      </w:pPr>
      <w:r w:rsidRPr="00D9206E">
        <w:rPr>
          <w:szCs w:val="28"/>
        </w:rPr>
        <w:t xml:space="preserve">– текстовый файл в </w:t>
      </w:r>
      <w:proofErr w:type="gramStart"/>
      <w:r w:rsidRPr="00D9206E">
        <w:rPr>
          <w:szCs w:val="28"/>
        </w:rPr>
        <w:t>формате</w:t>
      </w:r>
      <w:proofErr w:type="gramEnd"/>
      <w:r w:rsidRPr="00D9206E">
        <w:rPr>
          <w:szCs w:val="28"/>
        </w:rPr>
        <w:t xml:space="preserve"> MS </w:t>
      </w:r>
      <w:proofErr w:type="spellStart"/>
      <w:r w:rsidRPr="00D9206E">
        <w:rPr>
          <w:szCs w:val="28"/>
        </w:rPr>
        <w:t>Word</w:t>
      </w:r>
      <w:proofErr w:type="spellEnd"/>
      <w:r w:rsidRPr="00D9206E">
        <w:rPr>
          <w:szCs w:val="28"/>
        </w:rPr>
        <w:t>;</w:t>
      </w:r>
    </w:p>
    <w:p w:rsidR="006A5D45" w:rsidRPr="00D9206E" w:rsidRDefault="006A5D45" w:rsidP="006A5D45">
      <w:pPr>
        <w:tabs>
          <w:tab w:val="left" w:pos="1134"/>
        </w:tabs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– объем – </w:t>
      </w:r>
      <w:r w:rsidRPr="00D9206E">
        <w:rPr>
          <w:szCs w:val="28"/>
        </w:rPr>
        <w:t xml:space="preserve">не </w:t>
      </w:r>
      <w:r>
        <w:rPr>
          <w:szCs w:val="28"/>
        </w:rPr>
        <w:t>более</w:t>
      </w:r>
      <w:r w:rsidRPr="00D9206E">
        <w:rPr>
          <w:szCs w:val="28"/>
        </w:rPr>
        <w:t xml:space="preserve"> 5</w:t>
      </w:r>
      <w:r>
        <w:rPr>
          <w:szCs w:val="28"/>
        </w:rPr>
        <w:t>–</w:t>
      </w:r>
      <w:r w:rsidRPr="00D9206E">
        <w:rPr>
          <w:szCs w:val="28"/>
        </w:rPr>
        <w:t>7 слов;</w:t>
      </w:r>
    </w:p>
    <w:p w:rsidR="006A5D45" w:rsidRDefault="006A5D45" w:rsidP="006A5D45">
      <w:pPr>
        <w:tabs>
          <w:tab w:val="left" w:pos="1134"/>
        </w:tabs>
        <w:spacing w:after="0" w:line="360" w:lineRule="auto"/>
        <w:ind w:firstLine="709"/>
        <w:rPr>
          <w:szCs w:val="28"/>
        </w:rPr>
      </w:pPr>
      <w:r w:rsidRPr="00D9206E">
        <w:rPr>
          <w:szCs w:val="28"/>
        </w:rPr>
        <w:t>–</w:t>
      </w:r>
      <w:r>
        <w:rPr>
          <w:szCs w:val="28"/>
        </w:rPr>
        <w:t> </w:t>
      </w:r>
      <w:r w:rsidRPr="00D9206E">
        <w:rPr>
          <w:szCs w:val="28"/>
        </w:rPr>
        <w:t>комментари</w:t>
      </w:r>
      <w:r>
        <w:rPr>
          <w:szCs w:val="28"/>
        </w:rPr>
        <w:t>й</w:t>
      </w:r>
      <w:r w:rsidRPr="00D9206E">
        <w:rPr>
          <w:szCs w:val="28"/>
        </w:rPr>
        <w:t xml:space="preserve"> к прое</w:t>
      </w:r>
      <w:r>
        <w:rPr>
          <w:szCs w:val="28"/>
        </w:rPr>
        <w:t xml:space="preserve">кту </w:t>
      </w:r>
      <w:proofErr w:type="spellStart"/>
      <w:r>
        <w:rPr>
          <w:szCs w:val="28"/>
        </w:rPr>
        <w:t>слогана</w:t>
      </w:r>
      <w:proofErr w:type="spellEnd"/>
      <w:r>
        <w:rPr>
          <w:szCs w:val="28"/>
        </w:rPr>
        <w:t>: объем</w:t>
      </w:r>
      <w:r w:rsidRPr="00D9206E">
        <w:rPr>
          <w:szCs w:val="28"/>
        </w:rPr>
        <w:t xml:space="preserve"> текст</w:t>
      </w:r>
      <w:r>
        <w:rPr>
          <w:szCs w:val="28"/>
        </w:rPr>
        <w:t>а –</w:t>
      </w:r>
      <w:r w:rsidRPr="00D9206E">
        <w:rPr>
          <w:szCs w:val="28"/>
        </w:rPr>
        <w:t xml:space="preserve"> от 800 до </w:t>
      </w:r>
      <w:r>
        <w:rPr>
          <w:szCs w:val="28"/>
        </w:rPr>
        <w:br/>
      </w:r>
      <w:r w:rsidRPr="00D9206E">
        <w:rPr>
          <w:szCs w:val="28"/>
        </w:rPr>
        <w:t>1000 печатных знаков.</w:t>
      </w:r>
    </w:p>
    <w:p w:rsidR="006A5D45" w:rsidRPr="00C119AC" w:rsidRDefault="006A5D45" w:rsidP="006A5D4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9AC">
        <w:rPr>
          <w:rFonts w:ascii="Times New Roman" w:hAnsi="Times New Roman"/>
          <w:sz w:val="28"/>
          <w:szCs w:val="28"/>
        </w:rPr>
        <w:t>Согласие на обработку персональных данных по форме, прилагаемой к настоящему Положению.</w:t>
      </w:r>
    </w:p>
    <w:p w:rsidR="006A5D45" w:rsidRDefault="006A5D45" w:rsidP="006A5D4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Конкурсная заявка и все прилагающиеся к ней материалы должны соответствовать законодательству Российской Федерации. </w:t>
      </w:r>
      <w:proofErr w:type="gramStart"/>
      <w:r>
        <w:rPr>
          <w:szCs w:val="28"/>
        </w:rPr>
        <w:t xml:space="preserve">Конкурсная </w:t>
      </w:r>
      <w:r>
        <w:rPr>
          <w:szCs w:val="28"/>
        </w:rPr>
        <w:lastRenderedPageBreak/>
        <w:t>заявка, представленная на Конкурс с нарушением требований настоящего Положения, а также содержащая недостоверную и провокационную информацию, символы, призванные возбуждать расовую, национальную, религиозную и иную вражду, экстремистские положения, бранные слова, непристойные и оскорбительные образы, сравнения и выражения, к участию в Конкурсе не допускается.</w:t>
      </w:r>
      <w:proofErr w:type="gramEnd"/>
    </w:p>
    <w:p w:rsidR="006A5D45" w:rsidRDefault="006A5D45" w:rsidP="006A5D45">
      <w:pPr>
        <w:tabs>
          <w:tab w:val="left" w:pos="1134"/>
        </w:tabs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Конкурсная комиссия </w:t>
      </w:r>
      <w:r>
        <w:rPr>
          <w:rFonts w:ascii="Times New Roman CYR" w:hAnsi="Times New Roman CYR"/>
        </w:rPr>
        <w:t xml:space="preserve">рассматривает предварительно отобранные Аппаратом ЦИК России конкурсные заявки, </w:t>
      </w:r>
      <w:r>
        <w:rPr>
          <w:szCs w:val="28"/>
        </w:rPr>
        <w:t>оценивает их тематическую направленность, информативность и актуальность, легкость восприятия, оригинальность</w:t>
      </w:r>
      <w:r>
        <w:rPr>
          <w:rFonts w:ascii="Times New Roman CYR" w:hAnsi="Times New Roman CYR"/>
        </w:rPr>
        <w:t xml:space="preserve"> и определяет </w:t>
      </w:r>
      <w:r>
        <w:rPr>
          <w:szCs w:val="28"/>
        </w:rPr>
        <w:t xml:space="preserve">финалистов для участия во втором этапе Конкурса. </w:t>
      </w:r>
    </w:p>
    <w:p w:rsidR="006A5D45" w:rsidRDefault="006A5D45" w:rsidP="006A5D45">
      <w:pPr>
        <w:tabs>
          <w:tab w:val="left" w:pos="1134"/>
        </w:tabs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Победителем Конкурса в номинации «Логотип (эмблема)» признается участник (коллектив авторов), представивший логотип (эмблему) Кампании, набравший наибольшее количество голосов по итогам </w:t>
      </w:r>
      <w:proofErr w:type="spellStart"/>
      <w:r>
        <w:rPr>
          <w:szCs w:val="28"/>
        </w:rPr>
        <w:t>онлайн-голосования</w:t>
      </w:r>
      <w:proofErr w:type="spellEnd"/>
      <w:r>
        <w:rPr>
          <w:szCs w:val="28"/>
        </w:rPr>
        <w:t>.</w:t>
      </w:r>
    </w:p>
    <w:p w:rsidR="006A5D45" w:rsidRDefault="006A5D45" w:rsidP="006A5D45">
      <w:pPr>
        <w:tabs>
          <w:tab w:val="left" w:pos="1134"/>
        </w:tabs>
        <w:spacing w:after="0" w:line="360" w:lineRule="auto"/>
        <w:ind w:firstLine="709"/>
        <w:rPr>
          <w:szCs w:val="28"/>
        </w:rPr>
      </w:pPr>
      <w:r>
        <w:rPr>
          <w:szCs w:val="28"/>
        </w:rPr>
        <w:t>Победителем Конкурса в номинации «</w:t>
      </w:r>
      <w:proofErr w:type="spellStart"/>
      <w:r>
        <w:rPr>
          <w:szCs w:val="28"/>
        </w:rPr>
        <w:t>Слоган</w:t>
      </w:r>
      <w:proofErr w:type="spellEnd"/>
      <w:r>
        <w:rPr>
          <w:szCs w:val="28"/>
        </w:rPr>
        <w:t xml:space="preserve">» становится участник (коллектив авторов), представивший </w:t>
      </w:r>
      <w:proofErr w:type="spellStart"/>
      <w:r>
        <w:rPr>
          <w:szCs w:val="28"/>
        </w:rPr>
        <w:t>слоган</w:t>
      </w:r>
      <w:proofErr w:type="spellEnd"/>
      <w:r>
        <w:rPr>
          <w:szCs w:val="28"/>
        </w:rPr>
        <w:t xml:space="preserve"> Кампании,</w:t>
      </w:r>
      <w:r w:rsidRPr="0020656B">
        <w:rPr>
          <w:szCs w:val="28"/>
        </w:rPr>
        <w:t xml:space="preserve"> </w:t>
      </w:r>
      <w:r>
        <w:rPr>
          <w:szCs w:val="28"/>
        </w:rPr>
        <w:t xml:space="preserve">набравший наибольшее количество голосов по итогам </w:t>
      </w:r>
      <w:proofErr w:type="spellStart"/>
      <w:r>
        <w:rPr>
          <w:szCs w:val="28"/>
        </w:rPr>
        <w:t>онлайн-голосования</w:t>
      </w:r>
      <w:proofErr w:type="spellEnd"/>
      <w:r>
        <w:rPr>
          <w:szCs w:val="28"/>
        </w:rPr>
        <w:t>.</w:t>
      </w:r>
    </w:p>
    <w:p w:rsidR="006A5D45" w:rsidRDefault="006A5D45" w:rsidP="006A5D45">
      <w:pPr>
        <w:tabs>
          <w:tab w:val="left" w:pos="1134"/>
        </w:tabs>
        <w:spacing w:after="0" w:line="360" w:lineRule="auto"/>
        <w:ind w:firstLine="709"/>
        <w:rPr>
          <w:szCs w:val="28"/>
        </w:rPr>
      </w:pPr>
      <w:r w:rsidRPr="00646FE0">
        <w:rPr>
          <w:szCs w:val="28"/>
        </w:rPr>
        <w:t xml:space="preserve">Победитель Конкурса в каждой номинации награждается </w:t>
      </w:r>
      <w:r>
        <w:rPr>
          <w:szCs w:val="28"/>
        </w:rPr>
        <w:t>дипломом победителя</w:t>
      </w:r>
      <w:r w:rsidRPr="00646FE0">
        <w:rPr>
          <w:szCs w:val="28"/>
        </w:rPr>
        <w:t xml:space="preserve">. </w:t>
      </w:r>
      <w:r w:rsidRPr="00BB0DEA">
        <w:rPr>
          <w:szCs w:val="28"/>
        </w:rPr>
        <w:t xml:space="preserve">Все финалисты </w:t>
      </w:r>
      <w:r>
        <w:rPr>
          <w:szCs w:val="28"/>
        </w:rPr>
        <w:t>Конкурса награждаются</w:t>
      </w:r>
      <w:r w:rsidRPr="00646FE0">
        <w:rPr>
          <w:szCs w:val="28"/>
        </w:rPr>
        <w:t xml:space="preserve"> </w:t>
      </w:r>
      <w:r>
        <w:rPr>
          <w:szCs w:val="28"/>
        </w:rPr>
        <w:t>грамотами</w:t>
      </w:r>
      <w:r w:rsidRPr="00646FE0">
        <w:rPr>
          <w:szCs w:val="28"/>
        </w:rPr>
        <w:t>.</w:t>
      </w:r>
      <w:r>
        <w:rPr>
          <w:szCs w:val="28"/>
        </w:rPr>
        <w:t xml:space="preserve"> Дипломы и грамоты победителей</w:t>
      </w:r>
      <w:r w:rsidRPr="00646FE0">
        <w:rPr>
          <w:szCs w:val="28"/>
        </w:rPr>
        <w:t xml:space="preserve"> направляются по почтовому адресу</w:t>
      </w:r>
      <w:r>
        <w:rPr>
          <w:szCs w:val="28"/>
        </w:rPr>
        <w:t>, указанному в конкурсной заявке. Информация о победе в Конкурсе, а также имена победителей Конкурса размещаются на официальном сайте ЦИК России в сети Интернет в разделе «Новости».</w:t>
      </w:r>
      <w:r w:rsidRPr="007847A8">
        <w:rPr>
          <w:szCs w:val="28"/>
        </w:rPr>
        <w:t xml:space="preserve"> </w:t>
      </w:r>
    </w:p>
    <w:p w:rsidR="006A5D45" w:rsidRDefault="006A5D45" w:rsidP="006A5D45">
      <w:pPr>
        <w:tabs>
          <w:tab w:val="left" w:pos="1134"/>
        </w:tabs>
        <w:spacing w:after="0" w:line="360" w:lineRule="auto"/>
        <w:ind w:firstLine="709"/>
        <w:rPr>
          <w:szCs w:val="28"/>
        </w:rPr>
      </w:pPr>
    </w:p>
    <w:p w:rsidR="006A5D45" w:rsidRDefault="006A5D45" w:rsidP="006A5D45">
      <w:pPr>
        <w:ind w:left="4253" w:firstLine="0"/>
        <w:jc w:val="center"/>
        <w:sectPr w:rsidR="006A5D45" w:rsidSect="00AC4376">
          <w:pgSz w:w="11907" w:h="16840" w:code="9"/>
          <w:pgMar w:top="1134" w:right="850" w:bottom="1134" w:left="1701" w:header="720" w:footer="720" w:gutter="0"/>
          <w:paperSrc w:first="15" w:other="15"/>
          <w:pgNumType w:start="1"/>
          <w:cols w:space="720"/>
          <w:noEndnote/>
          <w:titlePg/>
          <w:docGrid w:linePitch="381"/>
        </w:sectPr>
      </w:pPr>
    </w:p>
    <w:p w:rsidR="006A5D45" w:rsidRDefault="006A5D45" w:rsidP="006A5D45">
      <w:pPr>
        <w:ind w:left="4253" w:firstLine="0"/>
        <w:jc w:val="center"/>
        <w:rPr>
          <w:rFonts w:ascii="Times New Roman CYR" w:hAnsi="Times New Roman CYR"/>
          <w:sz w:val="24"/>
          <w:szCs w:val="24"/>
        </w:rPr>
      </w:pPr>
      <w:r w:rsidRPr="00372C21">
        <w:rPr>
          <w:rFonts w:ascii="Times New Roman CYR" w:hAnsi="Times New Roman CYR"/>
          <w:sz w:val="24"/>
          <w:szCs w:val="24"/>
        </w:rPr>
        <w:lastRenderedPageBreak/>
        <w:t xml:space="preserve">Приложение </w:t>
      </w:r>
    </w:p>
    <w:p w:rsidR="006A5D45" w:rsidRDefault="006A5D45" w:rsidP="006A5D45">
      <w:pPr>
        <w:autoSpaceDE w:val="0"/>
        <w:autoSpaceDN w:val="0"/>
        <w:adjustRightInd w:val="0"/>
        <w:ind w:left="4253" w:firstLine="0"/>
        <w:jc w:val="center"/>
      </w:pPr>
      <w:r w:rsidRPr="00372C21">
        <w:rPr>
          <w:rFonts w:ascii="Times New Roman CYR" w:hAnsi="Times New Roman CYR"/>
          <w:sz w:val="24"/>
          <w:szCs w:val="24"/>
        </w:rPr>
        <w:t xml:space="preserve">к Положению о конкурсе на создание логотипа (эмблемы) и </w:t>
      </w:r>
      <w:proofErr w:type="spellStart"/>
      <w:r w:rsidRPr="00372C21">
        <w:rPr>
          <w:rFonts w:ascii="Times New Roman CYR" w:hAnsi="Times New Roman CYR"/>
          <w:sz w:val="24"/>
          <w:szCs w:val="24"/>
        </w:rPr>
        <w:t>слогана</w:t>
      </w:r>
      <w:proofErr w:type="spellEnd"/>
      <w:r w:rsidRPr="00372C21">
        <w:rPr>
          <w:rFonts w:ascii="Times New Roman CYR" w:hAnsi="Times New Roman CYR"/>
          <w:sz w:val="24"/>
          <w:szCs w:val="24"/>
        </w:rPr>
        <w:t xml:space="preserve"> избирательной кампании </w:t>
      </w:r>
      <w:r>
        <w:rPr>
          <w:rFonts w:ascii="Times New Roman CYR" w:hAnsi="Times New Roman CYR"/>
          <w:sz w:val="24"/>
          <w:szCs w:val="24"/>
        </w:rPr>
        <w:br/>
      </w:r>
      <w:r w:rsidRPr="00372C21">
        <w:rPr>
          <w:rFonts w:ascii="Times New Roman CYR" w:hAnsi="Times New Roman CYR"/>
          <w:sz w:val="24"/>
          <w:szCs w:val="24"/>
        </w:rPr>
        <w:t>по выборам депутатов Государственной Думы Федерального Собрания Российской Федерации восьмого созыва</w:t>
      </w:r>
    </w:p>
    <w:p w:rsidR="006A5D45" w:rsidRDefault="006A5D45" w:rsidP="006A5D45">
      <w:pPr>
        <w:autoSpaceDE w:val="0"/>
        <w:autoSpaceDN w:val="0"/>
        <w:adjustRightInd w:val="0"/>
        <w:ind w:firstLine="0"/>
        <w:jc w:val="center"/>
      </w:pPr>
      <w:r>
        <w:t xml:space="preserve"> </w:t>
      </w:r>
    </w:p>
    <w:p w:rsidR="006A5D45" w:rsidRDefault="006A5D45" w:rsidP="006A5D45">
      <w:pPr>
        <w:autoSpaceDE w:val="0"/>
        <w:autoSpaceDN w:val="0"/>
        <w:adjustRightInd w:val="0"/>
        <w:ind w:firstLine="0"/>
        <w:jc w:val="center"/>
      </w:pPr>
      <w:r w:rsidRPr="00170C02">
        <w:t>Согласие</w:t>
      </w:r>
      <w:r>
        <w:t xml:space="preserve"> </w:t>
      </w:r>
      <w:r w:rsidRPr="00170C02">
        <w:t>на обработку персональных данных</w:t>
      </w:r>
    </w:p>
    <w:p w:rsidR="006A5D45" w:rsidRPr="00AA2781" w:rsidRDefault="006A5D45" w:rsidP="006A5D45"/>
    <w:p w:rsidR="006A5D45" w:rsidRPr="00F31BA7" w:rsidRDefault="006A5D45" w:rsidP="006A5D45">
      <w:pPr>
        <w:autoSpaceDE w:val="0"/>
        <w:autoSpaceDN w:val="0"/>
        <w:adjustRightInd w:val="0"/>
        <w:spacing w:after="0"/>
        <w:ind w:firstLine="851"/>
      </w:pPr>
      <w:proofErr w:type="gramStart"/>
      <w:r w:rsidRPr="00170C02">
        <w:t xml:space="preserve">Я, фамилия, </w:t>
      </w:r>
      <w:r w:rsidRPr="00F31BA7">
        <w:t xml:space="preserve">имя, отчество (при наличии) (паспорт: серия _________ </w:t>
      </w:r>
      <w:proofErr w:type="spellStart"/>
      <w:r w:rsidRPr="00F31BA7">
        <w:t>номер____________</w:t>
      </w:r>
      <w:proofErr w:type="spellEnd"/>
      <w:r w:rsidRPr="00F31BA7">
        <w:t>, выдан</w:t>
      </w:r>
      <w:r>
        <w:t>:</w:t>
      </w:r>
      <w:r w:rsidRPr="00F31BA7">
        <w:t xml:space="preserve"> кем _____________ когда ___________), </w:t>
      </w:r>
      <w:r>
        <w:br/>
      </w:r>
      <w:r w:rsidRPr="00F31BA7">
        <w:t xml:space="preserve">в соответствии со </w:t>
      </w:r>
      <w:hyperlink r:id="rId5" w:history="1">
        <w:r w:rsidRPr="00F31BA7">
          <w:t>ст. 9</w:t>
        </w:r>
      </w:hyperlink>
      <w:r w:rsidRPr="00F31BA7">
        <w:t xml:space="preserve">  Федерального  закона от 27 июля 2006 года № 152-ФЗ «О персональных данных» даю согласие на обработку моих персональных данных: фамилии, имени, отчества, даты, месяца, года рождения, должности, места учебы, ученой  степени, ученого звания, адреса и телефона, домашнего адреса  и телефона, мобильного телефона, адреса электронной</w:t>
      </w:r>
      <w:proofErr w:type="gramEnd"/>
      <w:r w:rsidRPr="00F31BA7">
        <w:t xml:space="preserve"> почты, паспортных данных.</w:t>
      </w:r>
    </w:p>
    <w:p w:rsidR="006A5D45" w:rsidRPr="00F31BA7" w:rsidRDefault="006A5D45" w:rsidP="006A5D45">
      <w:pPr>
        <w:autoSpaceDE w:val="0"/>
        <w:autoSpaceDN w:val="0"/>
        <w:adjustRightInd w:val="0"/>
        <w:spacing w:after="0"/>
        <w:ind w:firstLine="851"/>
      </w:pPr>
      <w:r w:rsidRPr="00F31BA7">
        <w:t>Я даю согласие на использование моих персональных данных в целях</w:t>
      </w:r>
      <w:r>
        <w:t xml:space="preserve"> </w:t>
      </w:r>
      <w:r w:rsidRPr="00F31BA7">
        <w:t xml:space="preserve">участия в </w:t>
      </w:r>
      <w:r>
        <w:t>творческом к</w:t>
      </w:r>
      <w:r w:rsidRPr="00F31BA7">
        <w:t xml:space="preserve">онкурсе на создание логотипа (эмблемы) и </w:t>
      </w:r>
      <w:proofErr w:type="spellStart"/>
      <w:r w:rsidRPr="00F31BA7">
        <w:t>слогана</w:t>
      </w:r>
      <w:proofErr w:type="spellEnd"/>
      <w:r w:rsidRPr="00F31BA7">
        <w:t xml:space="preserve"> избирательной кампании по выборам депутатов Государственной Думы Федерального Собрания Российской Федерации восьмого созыва, а также на хранение моих данных на электронных и бумажных носителях.</w:t>
      </w:r>
    </w:p>
    <w:p w:rsidR="006A5D45" w:rsidRDefault="006A5D45" w:rsidP="006A5D45">
      <w:pPr>
        <w:autoSpaceDE w:val="0"/>
        <w:autoSpaceDN w:val="0"/>
        <w:adjustRightInd w:val="0"/>
        <w:spacing w:after="0"/>
      </w:pPr>
      <w:r w:rsidRPr="00F31BA7">
        <w:t>Данным согласием я разрешаю сбор моих персональных данных, их хранение, систематизацию, обновление, использование</w:t>
      </w:r>
      <w:r>
        <w:t xml:space="preserve"> (в</w:t>
      </w:r>
      <w:r w:rsidRPr="00F31BA7">
        <w:t xml:space="preserve"> том числе передачу третьим</w:t>
      </w:r>
      <w:r>
        <w:t xml:space="preserve"> лицам для </w:t>
      </w:r>
      <w:r w:rsidRPr="00F31BA7">
        <w:t>обмена информацией), а также осуществление любых иных действий,</w:t>
      </w:r>
      <w:r>
        <w:t xml:space="preserve"> </w:t>
      </w:r>
      <w:r w:rsidRPr="00F31BA7">
        <w:t>п</w:t>
      </w:r>
      <w:r>
        <w:t xml:space="preserve">редусмотренных </w:t>
      </w:r>
      <w:r w:rsidRPr="00F31BA7">
        <w:t xml:space="preserve">Федеральным </w:t>
      </w:r>
      <w:hyperlink r:id="rId6" w:history="1">
        <w:r w:rsidRPr="00F31BA7">
          <w:t>законом</w:t>
        </w:r>
      </w:hyperlink>
      <w:r w:rsidRPr="00F31BA7">
        <w:t xml:space="preserve"> от 27</w:t>
      </w:r>
      <w:r>
        <w:t xml:space="preserve"> июля </w:t>
      </w:r>
      <w:r>
        <w:br/>
      </w:r>
      <w:r w:rsidRPr="00F31BA7">
        <w:t>2006</w:t>
      </w:r>
      <w:r>
        <w:t xml:space="preserve"> года</w:t>
      </w:r>
      <w:r w:rsidRPr="00F31BA7">
        <w:t xml:space="preserve"> </w:t>
      </w:r>
      <w:r>
        <w:t>№</w:t>
      </w:r>
      <w:r w:rsidRPr="00F31BA7">
        <w:t xml:space="preserve"> 152-ФЗ </w:t>
      </w:r>
      <w:r>
        <w:t>«</w:t>
      </w:r>
      <w:r w:rsidRPr="00F31BA7">
        <w:t>О персональных</w:t>
      </w:r>
      <w:r>
        <w:t xml:space="preserve"> д</w:t>
      </w:r>
      <w:r w:rsidRPr="00F31BA7">
        <w:t>анных</w:t>
      </w:r>
      <w:r>
        <w:t xml:space="preserve">». </w:t>
      </w:r>
    </w:p>
    <w:p w:rsidR="006A5D45" w:rsidRDefault="006A5D45" w:rsidP="006A5D45">
      <w:pPr>
        <w:autoSpaceDE w:val="0"/>
        <w:autoSpaceDN w:val="0"/>
        <w:adjustRightInd w:val="0"/>
        <w:spacing w:after="0"/>
      </w:pPr>
      <w:r>
        <w:t>Я проинформирова</w:t>
      </w:r>
      <w:proofErr w:type="gramStart"/>
      <w:r>
        <w:t>н(</w:t>
      </w:r>
      <w:proofErr w:type="gramEnd"/>
      <w:r>
        <w:t xml:space="preserve">а), что обработка моих </w:t>
      </w:r>
      <w:r w:rsidRPr="00F31BA7">
        <w:t>персональных данных будет</w:t>
      </w:r>
      <w:r>
        <w:t xml:space="preserve"> осуществляться</w:t>
      </w:r>
      <w:r w:rsidRPr="00F31BA7">
        <w:t xml:space="preserve"> в соответствии с законодательством Российской Федерации как</w:t>
      </w:r>
      <w:r>
        <w:t xml:space="preserve"> </w:t>
      </w:r>
      <w:r w:rsidRPr="00F31BA7">
        <w:t>неавтоматизированным, так и автоматизированным способами.</w:t>
      </w:r>
    </w:p>
    <w:p w:rsidR="006A5D45" w:rsidRPr="00F31BA7" w:rsidRDefault="006A5D45" w:rsidP="006A5D45">
      <w:pPr>
        <w:autoSpaceDE w:val="0"/>
        <w:autoSpaceDN w:val="0"/>
        <w:adjustRightInd w:val="0"/>
        <w:spacing w:after="0"/>
      </w:pPr>
      <w:r>
        <w:t xml:space="preserve">Срок действия данного согласия не ограничен. Согласие </w:t>
      </w:r>
      <w:r w:rsidRPr="00F31BA7">
        <w:t>может быть</w:t>
      </w:r>
      <w:r>
        <w:t xml:space="preserve"> </w:t>
      </w:r>
      <w:r w:rsidRPr="00F31BA7">
        <w:t>отозвано по моему письменному заявлению.</w:t>
      </w:r>
    </w:p>
    <w:p w:rsidR="006A5D45" w:rsidRPr="00F31BA7" w:rsidRDefault="006A5D45" w:rsidP="006A5D45">
      <w:pPr>
        <w:autoSpaceDE w:val="0"/>
        <w:autoSpaceDN w:val="0"/>
        <w:adjustRightInd w:val="0"/>
        <w:spacing w:after="0"/>
      </w:pPr>
      <w:r>
        <w:t xml:space="preserve">Подтверждаю, что, давая согласие, я </w:t>
      </w:r>
      <w:r w:rsidRPr="00F31BA7">
        <w:t xml:space="preserve">действую </w:t>
      </w:r>
      <w:r>
        <w:t>без</w:t>
      </w:r>
      <w:r w:rsidRPr="00F31BA7">
        <w:t xml:space="preserve"> принуждения, </w:t>
      </w:r>
      <w:r>
        <w:br/>
      </w:r>
      <w:r w:rsidRPr="00F31BA7">
        <w:t>по</w:t>
      </w:r>
      <w:r>
        <w:t xml:space="preserve"> </w:t>
      </w:r>
      <w:r w:rsidRPr="00F31BA7">
        <w:t>собственной воле и в своих интересах.</w:t>
      </w:r>
    </w:p>
    <w:p w:rsidR="006A5D45" w:rsidRPr="00F31BA7" w:rsidRDefault="006A5D45" w:rsidP="006A5D45">
      <w:pPr>
        <w:autoSpaceDE w:val="0"/>
        <w:autoSpaceDN w:val="0"/>
        <w:adjustRightInd w:val="0"/>
        <w:spacing w:after="0"/>
        <w:ind w:firstLine="0"/>
      </w:pPr>
    </w:p>
    <w:p w:rsidR="006A5D45" w:rsidRPr="00F31BA7" w:rsidRDefault="006A5D45" w:rsidP="006A5D45">
      <w:pPr>
        <w:autoSpaceDE w:val="0"/>
        <w:autoSpaceDN w:val="0"/>
        <w:adjustRightInd w:val="0"/>
        <w:ind w:firstLine="0"/>
      </w:pPr>
      <w:r w:rsidRPr="00F31BA7">
        <w:t xml:space="preserve">    _______________   _________________________________________</w:t>
      </w:r>
    </w:p>
    <w:p w:rsidR="006A5D45" w:rsidRPr="00F31BA7" w:rsidRDefault="006A5D45" w:rsidP="006A5D45">
      <w:pPr>
        <w:autoSpaceDE w:val="0"/>
        <w:autoSpaceDN w:val="0"/>
        <w:adjustRightInd w:val="0"/>
        <w:ind w:firstLine="0"/>
        <w:jc w:val="left"/>
      </w:pPr>
      <w:r w:rsidRPr="00F31BA7">
        <w:t xml:space="preserve">      </w:t>
      </w:r>
      <w:r>
        <w:t xml:space="preserve">   </w:t>
      </w:r>
      <w:r w:rsidRPr="00F31BA7">
        <w:t xml:space="preserve"> </w:t>
      </w:r>
      <w:proofErr w:type="gramStart"/>
      <w:r w:rsidRPr="00F31BA7">
        <w:t xml:space="preserve">(подпись)        </w:t>
      </w:r>
      <w:r>
        <w:t xml:space="preserve">              </w:t>
      </w:r>
      <w:r w:rsidRPr="00F31BA7">
        <w:t>(фамилия, имя, отчество (при наличии)</w:t>
      </w:r>
      <w:proofErr w:type="gramEnd"/>
    </w:p>
    <w:p w:rsidR="006A5D45" w:rsidRPr="00F31BA7" w:rsidRDefault="006A5D45" w:rsidP="006A5D45">
      <w:pPr>
        <w:autoSpaceDE w:val="0"/>
        <w:autoSpaceDN w:val="0"/>
        <w:adjustRightInd w:val="0"/>
        <w:ind w:firstLine="0"/>
      </w:pPr>
    </w:p>
    <w:p w:rsidR="006A5D45" w:rsidRPr="00372C21" w:rsidRDefault="006A5D45" w:rsidP="006A5D45">
      <w:pPr>
        <w:autoSpaceDE w:val="0"/>
        <w:autoSpaceDN w:val="0"/>
        <w:adjustRightInd w:val="0"/>
        <w:ind w:firstLine="0"/>
      </w:pPr>
      <w:r w:rsidRPr="00F31BA7">
        <w:t>дата</w:t>
      </w:r>
    </w:p>
    <w:p w:rsidR="006A5D45" w:rsidRPr="00F31BA7" w:rsidRDefault="006A5D45" w:rsidP="006A5D45">
      <w:pPr>
        <w:spacing w:after="0" w:line="360" w:lineRule="auto"/>
        <w:ind w:firstLine="708"/>
        <w:rPr>
          <w:szCs w:val="28"/>
        </w:rPr>
      </w:pPr>
    </w:p>
    <w:p w:rsidR="006A5D45" w:rsidRDefault="006A5D45" w:rsidP="006A5D45">
      <w:pPr>
        <w:spacing w:after="0" w:line="360" w:lineRule="auto"/>
        <w:ind w:firstLine="0"/>
        <w:rPr>
          <w:szCs w:val="28"/>
        </w:rPr>
      </w:pPr>
    </w:p>
    <w:p w:rsidR="0047257C" w:rsidRDefault="0047257C"/>
    <w:sectPr w:rsidR="0047257C" w:rsidSect="00472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31D75"/>
    <w:multiLevelType w:val="hybridMultilevel"/>
    <w:tmpl w:val="4C2A54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D45"/>
    <w:rsid w:val="0047257C"/>
    <w:rsid w:val="006A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45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D45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605DE3CE0A2C6996673DB37979011EA01DB8D374AAD3F791D1D1345802D7B53B8EFFED238D47177176B77722e8l9H" TargetMode="External"/><Relationship Id="rId5" Type="http://schemas.openxmlformats.org/officeDocument/2006/relationships/hyperlink" Target="consultantplus://offline/ref=57605DE3CE0A2C6996673DB37979011EA01DB8D374AAD3F791D1D1345802D7B5298EA7E1228D5B107A63E12664DD3A569769231529D0ED00eEl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1311</Words>
  <Characters>7475</Characters>
  <Application>Microsoft Office Word</Application>
  <DocSecurity>0</DocSecurity>
  <Lines>62</Lines>
  <Paragraphs>17</Paragraphs>
  <ScaleCrop>false</ScaleCrop>
  <Company/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el-registan.i</dc:creator>
  <cp:lastModifiedBy>el-registan.i</cp:lastModifiedBy>
  <cp:revision>1</cp:revision>
  <dcterms:created xsi:type="dcterms:W3CDTF">2021-03-18T07:01:00Z</dcterms:created>
  <dcterms:modified xsi:type="dcterms:W3CDTF">2021-03-18T07:01:00Z</dcterms:modified>
</cp:coreProperties>
</file>